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6C" w:rsidRDefault="00153C6C" w:rsidP="00737B1A">
      <w:r>
        <w:object w:dxaOrig="6646" w:dyaOrig="2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93pt" o:ole="">
            <v:imagedata r:id="rId4" o:title=""/>
          </v:shape>
          <o:OLEObject Type="Embed" ProgID="CorelDRAW.Graphic.14" ShapeID="_x0000_i1025" DrawAspect="Content" ObjectID="_1570349868" r:id="rId5"/>
        </w:object>
      </w:r>
    </w:p>
    <w:p w:rsidR="00153C6C" w:rsidRPr="00737B1A" w:rsidRDefault="00153C6C" w:rsidP="00737B1A">
      <w:pPr>
        <w:rPr>
          <w:b/>
          <w:color w:val="0000FF"/>
          <w:sz w:val="28"/>
          <w:szCs w:val="28"/>
        </w:rPr>
      </w:pPr>
      <w:r w:rsidRPr="009B42E1">
        <w:rPr>
          <w:b/>
          <w:color w:val="0000FF"/>
          <w:sz w:val="28"/>
          <w:szCs w:val="28"/>
        </w:rPr>
        <w:t>ООО «</w:t>
      </w:r>
      <w:r>
        <w:rPr>
          <w:b/>
          <w:color w:val="0000FF"/>
          <w:sz w:val="28"/>
          <w:szCs w:val="28"/>
        </w:rPr>
        <w:t>Первая почтовая - ОМСК</w:t>
      </w:r>
      <w:r w:rsidRPr="009B42E1">
        <w:rPr>
          <w:b/>
          <w:color w:val="0000FF"/>
          <w:sz w:val="28"/>
          <w:szCs w:val="28"/>
        </w:rPr>
        <w:t>»</w:t>
      </w:r>
      <w:r>
        <w:rPr>
          <w:b/>
          <w:color w:val="0000FF"/>
          <w:sz w:val="28"/>
          <w:szCs w:val="28"/>
        </w:rPr>
        <w:t xml:space="preserve">                                                     </w:t>
      </w:r>
      <w:r w:rsidRPr="00532141">
        <w:rPr>
          <w:color w:val="0000FF"/>
        </w:rPr>
        <w:t>ИНН 5506230752</w:t>
      </w:r>
      <w:r>
        <w:rPr>
          <w:color w:val="0000FF"/>
        </w:rPr>
        <w:t xml:space="preserve">, </w:t>
      </w:r>
      <w:r w:rsidRPr="00532141">
        <w:rPr>
          <w:color w:val="0000FF"/>
        </w:rPr>
        <w:t>КПП 550601001</w:t>
      </w:r>
    </w:p>
    <w:p w:rsidR="00153C6C" w:rsidRDefault="00153C6C" w:rsidP="00737B1A">
      <w:pPr>
        <w:shd w:val="clear" w:color="auto" w:fill="FFFFFF"/>
        <w:spacing w:after="0" w:line="240" w:lineRule="auto"/>
        <w:jc w:val="center"/>
        <w:rPr>
          <w:b/>
          <w:i/>
          <w:sz w:val="28"/>
          <w:szCs w:val="28"/>
        </w:rPr>
      </w:pPr>
    </w:p>
    <w:p w:rsidR="00153C6C" w:rsidRPr="00850E1D" w:rsidRDefault="00153C6C" w:rsidP="00737B1A">
      <w:pPr>
        <w:shd w:val="clear" w:color="auto" w:fill="FFFFFF"/>
        <w:spacing w:after="0" w:line="240" w:lineRule="auto"/>
        <w:jc w:val="center"/>
        <w:rPr>
          <w:b/>
          <w:sz w:val="28"/>
          <w:szCs w:val="28"/>
        </w:rPr>
      </w:pPr>
      <w:r w:rsidRPr="00850E1D">
        <w:rPr>
          <w:b/>
          <w:sz w:val="28"/>
          <w:szCs w:val="28"/>
        </w:rPr>
        <w:t>ПОРЯДОК   ПРЕДЬЯВЛЕНИЯ И РАССМОТРЕНИЯ ПРЕТЕНЗИЙ</w:t>
      </w:r>
    </w:p>
    <w:p w:rsidR="00153C6C" w:rsidRPr="00850E1D" w:rsidRDefault="00153C6C" w:rsidP="00737B1A">
      <w:pPr>
        <w:shd w:val="clear" w:color="auto" w:fill="FFFFFF"/>
        <w:spacing w:after="0" w:line="240" w:lineRule="auto"/>
        <w:jc w:val="center"/>
        <w:rPr>
          <w:b/>
          <w:sz w:val="28"/>
          <w:szCs w:val="28"/>
        </w:rPr>
      </w:pPr>
      <w:r w:rsidRPr="00850E1D">
        <w:rPr>
          <w:b/>
          <w:sz w:val="28"/>
          <w:szCs w:val="28"/>
        </w:rPr>
        <w:t xml:space="preserve"> в  ООО «Первая почтовая - ОМСК»</w:t>
      </w:r>
    </w:p>
    <w:p w:rsidR="00153C6C" w:rsidRPr="005D4DB1" w:rsidRDefault="00153C6C" w:rsidP="00737B1A">
      <w:pPr>
        <w:shd w:val="clear" w:color="auto" w:fill="FFFFFF"/>
        <w:spacing w:after="0" w:line="240" w:lineRule="auto"/>
        <w:jc w:val="center"/>
        <w:rPr>
          <w:b/>
          <w:i/>
          <w:sz w:val="28"/>
          <w:szCs w:val="28"/>
        </w:rPr>
      </w:pP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r w:rsidRPr="00D84A76">
        <w:rPr>
          <w:rFonts w:ascii="Times New Roman" w:hAnsi="Times New Roman"/>
          <w:sz w:val="24"/>
          <w:szCs w:val="24"/>
        </w:rPr>
        <w:t>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0" w:name="375"/>
      <w:bookmarkEnd w:id="0"/>
      <w:r w:rsidRPr="00D84A76">
        <w:rPr>
          <w:rFonts w:ascii="Times New Roman" w:hAnsi="Times New Roman"/>
          <w:sz w:val="24"/>
          <w:szCs w:val="24"/>
        </w:rPr>
        <w:t xml:space="preserve">Претензии, связанные с недоставкой, несвоевременной доставкой, повреждением или утратой внутреннего почтового отправления, предъявляются как оператору почтовой связи, принявшему отправление, так и оператору почтовой связи по месту назначения почтового отправления, </w:t>
      </w:r>
      <w:r w:rsidRPr="00737B1A">
        <w:rPr>
          <w:rFonts w:ascii="Times New Roman" w:hAnsi="Times New Roman"/>
          <w:b/>
          <w:sz w:val="24"/>
          <w:szCs w:val="24"/>
        </w:rPr>
        <w:t>в течение 6 месяцев</w:t>
      </w:r>
      <w:r w:rsidRPr="00D84A76">
        <w:rPr>
          <w:rFonts w:ascii="Times New Roman" w:hAnsi="Times New Roman"/>
          <w:sz w:val="24"/>
          <w:szCs w:val="24"/>
        </w:rPr>
        <w:t xml:space="preserve"> со дня отправки почтового отправления.</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1" w:name="376"/>
      <w:bookmarkStart w:id="2" w:name="377"/>
      <w:bookmarkEnd w:id="1"/>
      <w:bookmarkEnd w:id="2"/>
      <w:r w:rsidRPr="00737B1A">
        <w:rPr>
          <w:rFonts w:ascii="Times New Roman" w:hAnsi="Times New Roman"/>
          <w:b/>
          <w:sz w:val="24"/>
          <w:szCs w:val="24"/>
        </w:rPr>
        <w:t>Претензии предъявляются в письменной форме</w:t>
      </w:r>
      <w:r w:rsidRPr="00737B1A">
        <w:rPr>
          <w:rFonts w:ascii="Times New Roman" w:hAnsi="Times New Roman"/>
          <w:sz w:val="24"/>
          <w:szCs w:val="24"/>
        </w:rPr>
        <w:t>.</w:t>
      </w:r>
      <w:r w:rsidRPr="00D84A76">
        <w:rPr>
          <w:rFonts w:ascii="Times New Roman" w:hAnsi="Times New Roman"/>
          <w:sz w:val="24"/>
          <w:szCs w:val="24"/>
        </w:rPr>
        <w:t xml:space="preserve"> При подаче претензии пользователь (его законный представитель) должен предъявить документ, удостоверяющий личность. В случае если с претензией обращается не сам пользователь, а его доверенное лицо, предъявляется </w:t>
      </w:r>
      <w:r>
        <w:rPr>
          <w:rFonts w:ascii="Times New Roman" w:hAnsi="Times New Roman"/>
          <w:sz w:val="24"/>
          <w:szCs w:val="24"/>
        </w:rPr>
        <w:t xml:space="preserve">нотариально заверенная </w:t>
      </w:r>
      <w:r w:rsidRPr="00D84A76">
        <w:rPr>
          <w:rFonts w:ascii="Times New Roman" w:hAnsi="Times New Roman"/>
          <w:sz w:val="24"/>
          <w:szCs w:val="24"/>
        </w:rPr>
        <w:t>доверенность, выданная на имя этого лица.</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3" w:name="378"/>
      <w:bookmarkEnd w:id="3"/>
      <w:r w:rsidRPr="00737B1A">
        <w:rPr>
          <w:rFonts w:ascii="Times New Roman" w:hAnsi="Times New Roman"/>
          <w:b/>
          <w:sz w:val="24"/>
          <w:szCs w:val="24"/>
        </w:rPr>
        <w:t>К претензии прилагаются</w:t>
      </w:r>
      <w:r w:rsidRPr="00D84A76">
        <w:rPr>
          <w:rFonts w:ascii="Times New Roman" w:hAnsi="Times New Roman"/>
          <w:sz w:val="24"/>
          <w:szCs w:val="24"/>
        </w:rPr>
        <w:t xml:space="preserve"> копия договора об оказании услуг почтовой связи или иного удостоверяющего факт заключен</w:t>
      </w:r>
      <w:bookmarkStart w:id="4" w:name="_GoBack"/>
      <w:bookmarkEnd w:id="4"/>
      <w:r w:rsidRPr="00D84A76">
        <w:rPr>
          <w:rFonts w:ascii="Times New Roman" w:hAnsi="Times New Roman"/>
          <w:sz w:val="24"/>
          <w:szCs w:val="24"/>
        </w:rPr>
        <w:t>ия договора документа (квитанция, опись вложения) и свидетельства о неисполнении или ненадлежащем исполнении оператором почтовой связи обязательств по договору об оказании услуг почтовой связи, а в случае предъявления претензии о возмещении ущерба - сведения о размере причиненного ущерба.</w:t>
      </w:r>
      <w:bookmarkStart w:id="5" w:name="379"/>
      <w:bookmarkEnd w:id="5"/>
      <w:r w:rsidRPr="00D84A76">
        <w:rPr>
          <w:rFonts w:ascii="Times New Roman" w:hAnsi="Times New Roman"/>
          <w:sz w:val="24"/>
          <w:szCs w:val="24"/>
        </w:rPr>
        <w:t xml:space="preserve"> </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r w:rsidRPr="00D84A76">
        <w:rPr>
          <w:rFonts w:ascii="Times New Roman" w:hAnsi="Times New Roman"/>
          <w:sz w:val="24"/>
          <w:szCs w:val="24"/>
        </w:rPr>
        <w:t>Претензии в отношении несвоевременной доставки (вручения) внутренних простых почтовых отправлений принимаются при предъявлении почтового отправления или его оболочки с указанными на ней оператором почтовой связи датами приема и поступления почтового отправления.</w:t>
      </w:r>
    </w:p>
    <w:p w:rsidR="00153C6C" w:rsidRPr="00D84A76" w:rsidRDefault="00153C6C" w:rsidP="00D84A76">
      <w:pPr>
        <w:shd w:val="clear" w:color="auto" w:fill="FFFFFF"/>
        <w:spacing w:after="0" w:line="240" w:lineRule="auto"/>
        <w:ind w:firstLine="539"/>
        <w:jc w:val="both"/>
        <w:rPr>
          <w:rFonts w:ascii="Times New Roman" w:hAnsi="Times New Roman"/>
          <w:b/>
          <w:i/>
          <w:sz w:val="24"/>
          <w:szCs w:val="24"/>
        </w:rPr>
      </w:pPr>
      <w:bookmarkStart w:id="6" w:name="380"/>
      <w:bookmarkEnd w:id="6"/>
      <w:r w:rsidRPr="00D84A76">
        <w:rPr>
          <w:rFonts w:ascii="Times New Roman" w:hAnsi="Times New Roman"/>
          <w:b/>
          <w:i/>
          <w:sz w:val="24"/>
          <w:szCs w:val="24"/>
        </w:rPr>
        <w:t>В претензии указываются:</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7" w:name="381"/>
      <w:bookmarkEnd w:id="7"/>
      <w:r w:rsidRPr="00D84A76">
        <w:rPr>
          <w:rFonts w:ascii="Times New Roman" w:hAnsi="Times New Roman"/>
          <w:sz w:val="24"/>
          <w:szCs w:val="24"/>
        </w:rPr>
        <w:t>а) данные документа, удостоверяющего личность заявителя;</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8" w:name="382"/>
      <w:bookmarkEnd w:id="8"/>
      <w:r w:rsidRPr="00D84A76">
        <w:rPr>
          <w:rFonts w:ascii="Times New Roman" w:hAnsi="Times New Roman"/>
          <w:sz w:val="24"/>
          <w:szCs w:val="24"/>
        </w:rPr>
        <w:t>б) вид почтового отправления;</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9" w:name="383"/>
      <w:bookmarkEnd w:id="9"/>
      <w:r w:rsidRPr="00D84A76">
        <w:rPr>
          <w:rFonts w:ascii="Times New Roman" w:hAnsi="Times New Roman"/>
          <w:sz w:val="24"/>
          <w:szCs w:val="24"/>
        </w:rPr>
        <w:t>в) номер почтового отправления;</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10" w:name="384"/>
      <w:bookmarkEnd w:id="10"/>
      <w:r w:rsidRPr="00D84A76">
        <w:rPr>
          <w:rFonts w:ascii="Times New Roman" w:hAnsi="Times New Roman"/>
          <w:sz w:val="24"/>
          <w:szCs w:val="24"/>
        </w:rPr>
        <w:t>г) дата и место приема;</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11" w:name="385"/>
      <w:bookmarkEnd w:id="11"/>
      <w:r w:rsidRPr="00D84A76">
        <w:rPr>
          <w:rFonts w:ascii="Times New Roman" w:hAnsi="Times New Roman"/>
          <w:sz w:val="24"/>
          <w:szCs w:val="24"/>
        </w:rPr>
        <w:t>д) место назначения;</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12" w:name="386"/>
      <w:bookmarkEnd w:id="12"/>
      <w:r w:rsidRPr="00D84A76">
        <w:rPr>
          <w:rFonts w:ascii="Times New Roman" w:hAnsi="Times New Roman"/>
          <w:sz w:val="24"/>
          <w:szCs w:val="24"/>
        </w:rPr>
        <w:t>е) сумма объявленной ценности или подробный перечень и стоимость пересылавшегося вложения;</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13" w:name="387"/>
      <w:bookmarkEnd w:id="13"/>
      <w:r w:rsidRPr="00D84A76">
        <w:rPr>
          <w:rFonts w:ascii="Times New Roman" w:hAnsi="Times New Roman"/>
          <w:sz w:val="24"/>
          <w:szCs w:val="24"/>
        </w:rPr>
        <w:t>ж) адрес и полное наименование отправителя и адресата;</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14" w:name="388"/>
      <w:bookmarkEnd w:id="14"/>
      <w:r w:rsidRPr="00D84A76">
        <w:rPr>
          <w:rFonts w:ascii="Times New Roman" w:hAnsi="Times New Roman"/>
          <w:sz w:val="24"/>
          <w:szCs w:val="24"/>
        </w:rPr>
        <w:t>з) вид упаковки.</w:t>
      </w:r>
    </w:p>
    <w:p w:rsidR="00153C6C" w:rsidRPr="00D84A76" w:rsidRDefault="00153C6C" w:rsidP="00D84A76">
      <w:pPr>
        <w:shd w:val="clear" w:color="auto" w:fill="FFFFFF"/>
        <w:spacing w:after="0" w:line="240" w:lineRule="auto"/>
        <w:jc w:val="both"/>
        <w:rPr>
          <w:rFonts w:ascii="Times New Roman" w:hAnsi="Times New Roman"/>
          <w:sz w:val="24"/>
          <w:szCs w:val="24"/>
        </w:rPr>
      </w:pPr>
      <w:bookmarkStart w:id="15" w:name="389"/>
      <w:bookmarkEnd w:id="15"/>
      <w:r w:rsidRPr="00737B1A">
        <w:rPr>
          <w:rFonts w:ascii="Times New Roman" w:hAnsi="Times New Roman"/>
          <w:b/>
          <w:sz w:val="24"/>
          <w:szCs w:val="24"/>
        </w:rPr>
        <w:t>Порядок регистрации и рассмотрения претензий</w:t>
      </w:r>
      <w:r w:rsidRPr="00D84A76">
        <w:rPr>
          <w:rFonts w:ascii="Times New Roman" w:hAnsi="Times New Roman"/>
          <w:sz w:val="24"/>
          <w:szCs w:val="24"/>
        </w:rPr>
        <w:t xml:space="preserve"> устанавливается оператором почтовой связи. Оператор почтовой связи обязан рассмотреть претензию и дать заявителю ответ (в письменной форме) в следующие сроки:</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16" w:name="390"/>
      <w:bookmarkEnd w:id="16"/>
      <w:r w:rsidRPr="00D84A76">
        <w:rPr>
          <w:rFonts w:ascii="Times New Roman" w:hAnsi="Times New Roman"/>
          <w:sz w:val="24"/>
          <w:szCs w:val="24"/>
        </w:rPr>
        <w:t>а) на претензии в от</w:t>
      </w:r>
      <w:r>
        <w:rPr>
          <w:rFonts w:ascii="Times New Roman" w:hAnsi="Times New Roman"/>
          <w:sz w:val="24"/>
          <w:szCs w:val="24"/>
        </w:rPr>
        <w:t>ношении почтовых отправлений</w:t>
      </w:r>
      <w:r w:rsidRPr="00D84A76">
        <w:rPr>
          <w:rFonts w:ascii="Times New Roman" w:hAnsi="Times New Roman"/>
          <w:sz w:val="24"/>
          <w:szCs w:val="24"/>
        </w:rPr>
        <w:t xml:space="preserve">, пересылаемых в пределах </w:t>
      </w:r>
      <w:r>
        <w:rPr>
          <w:rFonts w:ascii="Times New Roman" w:hAnsi="Times New Roman"/>
          <w:sz w:val="24"/>
          <w:szCs w:val="24"/>
        </w:rPr>
        <w:t>г. Омска</w:t>
      </w:r>
      <w:r w:rsidRPr="00D84A76">
        <w:rPr>
          <w:rFonts w:ascii="Times New Roman" w:hAnsi="Times New Roman"/>
          <w:sz w:val="24"/>
          <w:szCs w:val="24"/>
        </w:rPr>
        <w:t>, - в течение 5 дней;</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17" w:name="391"/>
      <w:bookmarkEnd w:id="17"/>
      <w:r w:rsidRPr="00D84A76">
        <w:rPr>
          <w:rFonts w:ascii="Times New Roman" w:hAnsi="Times New Roman"/>
          <w:sz w:val="24"/>
          <w:szCs w:val="24"/>
        </w:rPr>
        <w:t>б) на претензии в отношении всех других внутренних почтовых отправлений - в течение 2 месяцев.</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18" w:name="392"/>
      <w:bookmarkEnd w:id="18"/>
      <w:r w:rsidRPr="00D84A76">
        <w:rPr>
          <w:rFonts w:ascii="Times New Roman" w:hAnsi="Times New Roman"/>
          <w:sz w:val="24"/>
          <w:szCs w:val="24"/>
        </w:rPr>
        <w:t>В случае отказа в удовлетворении претензии или ее частичном удовлетворении документы, приложенные к претензии, возвращаются заявителю.</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19" w:name="393"/>
      <w:bookmarkEnd w:id="19"/>
      <w:r w:rsidRPr="00D84A76">
        <w:rPr>
          <w:rFonts w:ascii="Times New Roman" w:hAnsi="Times New Roman"/>
          <w:sz w:val="24"/>
          <w:szCs w:val="24"/>
        </w:rPr>
        <w:t>В случае отказа оператора почтовой связи в удовлетворении претензии,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услугами почтовой связи имеет право предъявить иск в суд.</w:t>
      </w:r>
    </w:p>
    <w:p w:rsidR="00153C6C" w:rsidRPr="00D84A76" w:rsidRDefault="00153C6C" w:rsidP="00D84A76">
      <w:pPr>
        <w:shd w:val="clear" w:color="auto" w:fill="FFFFFF"/>
        <w:spacing w:after="0" w:line="240" w:lineRule="auto"/>
        <w:ind w:firstLine="539"/>
        <w:jc w:val="both"/>
        <w:rPr>
          <w:rFonts w:ascii="Times New Roman" w:hAnsi="Times New Roman"/>
          <w:sz w:val="24"/>
          <w:szCs w:val="24"/>
        </w:rPr>
      </w:pPr>
      <w:bookmarkStart w:id="20" w:name="394"/>
      <w:bookmarkEnd w:id="20"/>
      <w:r w:rsidRPr="00737B1A">
        <w:rPr>
          <w:rFonts w:ascii="Times New Roman" w:hAnsi="Times New Roman"/>
          <w:b/>
          <w:sz w:val="24"/>
          <w:szCs w:val="24"/>
        </w:rPr>
        <w:t>Выплата денежных средств в счет возмещения вреда</w:t>
      </w:r>
      <w:r w:rsidRPr="00737B1A">
        <w:rPr>
          <w:rFonts w:ascii="Times New Roman" w:hAnsi="Times New Roman"/>
          <w:sz w:val="24"/>
          <w:szCs w:val="24"/>
        </w:rPr>
        <w:t>,</w:t>
      </w:r>
      <w:r w:rsidRPr="00D84A76">
        <w:rPr>
          <w:rFonts w:ascii="Times New Roman" w:hAnsi="Times New Roman"/>
          <w:sz w:val="24"/>
          <w:szCs w:val="24"/>
        </w:rPr>
        <w:t xml:space="preserve"> причиненного вследствие неисполнения или ненадлежащего исполнения услуг почтовой связи, производится операторами почтовой связи не позднее 10 дней со дня признания претензии.</w:t>
      </w:r>
    </w:p>
    <w:p w:rsidR="00153C6C" w:rsidRDefault="00153C6C" w:rsidP="001E1F4D">
      <w:pPr>
        <w:shd w:val="clear" w:color="auto" w:fill="FFFFFF"/>
        <w:spacing w:after="0" w:line="240" w:lineRule="auto"/>
        <w:ind w:firstLine="539"/>
        <w:jc w:val="both"/>
        <w:rPr>
          <w:rFonts w:ascii="Times New Roman" w:hAnsi="Times New Roman"/>
          <w:sz w:val="24"/>
          <w:szCs w:val="24"/>
        </w:rPr>
      </w:pPr>
      <w:bookmarkStart w:id="21" w:name="395"/>
      <w:bookmarkEnd w:id="21"/>
      <w:r w:rsidRPr="00D84A76">
        <w:rPr>
          <w:rFonts w:ascii="Times New Roman" w:hAnsi="Times New Roman"/>
          <w:sz w:val="24"/>
          <w:szCs w:val="24"/>
        </w:rPr>
        <w:t>В случае обнаружения почтового отправления после выплаты заявителю возмещения за его утрату почтовое отправление вручается адресату (его законному представителю) или возвращается отправителю. При этом с заявителя (адресата или отправителя) взыскивается выплаченная сумма возмещения за вычетом суммы возмещения за задержку пересылки почтового отправления. При отказе заявителя от возвращения суммы возмещения почтовое отправление</w:t>
      </w:r>
      <w:r>
        <w:rPr>
          <w:rFonts w:ascii="Times New Roman" w:hAnsi="Times New Roman"/>
          <w:sz w:val="24"/>
          <w:szCs w:val="24"/>
        </w:rPr>
        <w:t xml:space="preserve"> передается в число не розданных.</w:t>
      </w:r>
      <w:bookmarkStart w:id="22" w:name="400"/>
      <w:bookmarkEnd w:id="22"/>
    </w:p>
    <w:p w:rsidR="00153C6C" w:rsidRPr="001E1F4D" w:rsidRDefault="00153C6C" w:rsidP="001E1F4D">
      <w:pPr>
        <w:shd w:val="clear" w:color="auto" w:fill="FFFFFF"/>
        <w:spacing w:after="0" w:line="240" w:lineRule="auto"/>
        <w:ind w:firstLine="539"/>
        <w:jc w:val="both"/>
        <w:rPr>
          <w:rFonts w:ascii="Times New Roman" w:hAnsi="Times New Roman"/>
          <w:sz w:val="24"/>
          <w:szCs w:val="24"/>
        </w:rPr>
      </w:pPr>
      <w:r w:rsidRPr="001E1F4D">
        <w:rPr>
          <w:rFonts w:ascii="Times New Roman" w:hAnsi="Times New Roman"/>
          <w:sz w:val="24"/>
          <w:szCs w:val="24"/>
        </w:rPr>
        <w:t xml:space="preserve"> За неисполнение либо ненадлежащее исполнение обязательств операторы почтовой связи несут ответственность перед пользователями услугами почтовой связи. Операторы почтовой связи несут ответственность за утрату, порчу (повреждение), недостачу вложений, недоставку или нарушение сроков пересылки почтовых отправлений иные нарушения установленных требований по оказанию услуг почтовой связи.</w:t>
      </w:r>
    </w:p>
    <w:p w:rsidR="00153C6C" w:rsidRPr="001E1F4D" w:rsidRDefault="00153C6C" w:rsidP="001E1F4D">
      <w:pPr>
        <w:shd w:val="clear" w:color="auto" w:fill="FFFFFF"/>
        <w:spacing w:after="0" w:line="240" w:lineRule="auto"/>
        <w:ind w:firstLine="539"/>
        <w:jc w:val="both"/>
        <w:rPr>
          <w:rFonts w:ascii="Times New Roman" w:hAnsi="Times New Roman"/>
          <w:sz w:val="24"/>
          <w:szCs w:val="24"/>
        </w:rPr>
      </w:pPr>
      <w:bookmarkStart w:id="23" w:name="401"/>
      <w:bookmarkEnd w:id="23"/>
      <w:r w:rsidRPr="001E1F4D">
        <w:rPr>
          <w:rFonts w:ascii="Times New Roman" w:hAnsi="Times New Roman"/>
          <w:sz w:val="24"/>
          <w:szCs w:val="24"/>
        </w:rPr>
        <w:t>Убытки, причиненные при оказании услуг почтовой связи, возмещаются оператором почтовой связи в следующих размерах:</w:t>
      </w:r>
    </w:p>
    <w:p w:rsidR="00153C6C" w:rsidRPr="001E1F4D" w:rsidRDefault="00153C6C" w:rsidP="001E1F4D">
      <w:pPr>
        <w:shd w:val="clear" w:color="auto" w:fill="FFFFFF"/>
        <w:spacing w:after="0" w:line="240" w:lineRule="auto"/>
        <w:jc w:val="both"/>
        <w:rPr>
          <w:rFonts w:ascii="Times New Roman" w:hAnsi="Times New Roman"/>
          <w:sz w:val="24"/>
          <w:szCs w:val="24"/>
        </w:rPr>
      </w:pPr>
      <w:bookmarkStart w:id="24" w:name="402"/>
      <w:bookmarkEnd w:id="24"/>
      <w:r w:rsidRPr="001E1F4D">
        <w:rPr>
          <w:rFonts w:ascii="Times New Roman" w:hAnsi="Times New Roman"/>
          <w:sz w:val="24"/>
          <w:szCs w:val="24"/>
        </w:rPr>
        <w:t>а) в случае утраты или порчи (повреждения) почтового отправления с объявленной ценностью - в размере объявленной ценности и суммы платы за пересылку, за исключением платы за объявленную ценность;</w:t>
      </w:r>
    </w:p>
    <w:p w:rsidR="00153C6C" w:rsidRPr="001E1F4D" w:rsidRDefault="00153C6C" w:rsidP="001E1F4D">
      <w:pPr>
        <w:shd w:val="clear" w:color="auto" w:fill="FFFFFF"/>
        <w:spacing w:after="0" w:line="240" w:lineRule="auto"/>
        <w:jc w:val="both"/>
        <w:rPr>
          <w:rFonts w:ascii="Times New Roman" w:hAnsi="Times New Roman"/>
          <w:sz w:val="24"/>
          <w:szCs w:val="24"/>
        </w:rPr>
      </w:pPr>
      <w:bookmarkStart w:id="25" w:name="403"/>
      <w:bookmarkEnd w:id="25"/>
      <w:r w:rsidRPr="001E1F4D">
        <w:rPr>
          <w:rFonts w:ascii="Times New Roman" w:hAnsi="Times New Roman"/>
          <w:sz w:val="24"/>
          <w:szCs w:val="24"/>
        </w:rPr>
        <w:t>б) 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
    <w:p w:rsidR="00153C6C" w:rsidRPr="001E1F4D" w:rsidRDefault="00153C6C" w:rsidP="001E1F4D">
      <w:pPr>
        <w:shd w:val="clear" w:color="auto" w:fill="FFFFFF"/>
        <w:spacing w:after="0" w:line="240" w:lineRule="auto"/>
        <w:jc w:val="both"/>
        <w:rPr>
          <w:rFonts w:ascii="Times New Roman" w:hAnsi="Times New Roman"/>
          <w:sz w:val="24"/>
          <w:szCs w:val="24"/>
        </w:rPr>
      </w:pPr>
      <w:bookmarkStart w:id="26" w:name="404"/>
      <w:bookmarkEnd w:id="26"/>
      <w:r w:rsidRPr="001E1F4D">
        <w:rPr>
          <w:rFonts w:ascii="Times New Roman" w:hAnsi="Times New Roman"/>
          <w:sz w:val="24"/>
          <w:szCs w:val="24"/>
        </w:rPr>
        <w:t>в) 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веса оболочки почтового отправления);</w:t>
      </w:r>
    </w:p>
    <w:p w:rsidR="00153C6C" w:rsidRPr="001E1F4D" w:rsidRDefault="00153C6C" w:rsidP="001E1F4D">
      <w:pPr>
        <w:shd w:val="clear" w:color="auto" w:fill="FFFFFF"/>
        <w:spacing w:after="0" w:line="240" w:lineRule="auto"/>
        <w:jc w:val="both"/>
        <w:rPr>
          <w:rFonts w:ascii="Times New Roman" w:hAnsi="Times New Roman"/>
          <w:sz w:val="24"/>
          <w:szCs w:val="24"/>
        </w:rPr>
      </w:pPr>
      <w:bookmarkStart w:id="27" w:name="405"/>
      <w:bookmarkStart w:id="28" w:name="406"/>
      <w:bookmarkEnd w:id="27"/>
      <w:bookmarkEnd w:id="28"/>
      <w:r>
        <w:rPr>
          <w:rFonts w:ascii="Times New Roman" w:hAnsi="Times New Roman"/>
          <w:sz w:val="24"/>
          <w:szCs w:val="24"/>
        </w:rPr>
        <w:t>г</w:t>
      </w:r>
      <w:r w:rsidRPr="001E1F4D">
        <w:rPr>
          <w:rFonts w:ascii="Times New Roman" w:hAnsi="Times New Roman"/>
          <w:sz w:val="24"/>
          <w:szCs w:val="24"/>
        </w:rPr>
        <w:t>) в случае утраты или порчи (повреждения) иных регистрируемых почтовых отправлений - в двукратном размере суммы платы за пересылку, в случае утраты или порчи (повреждения) части их вложения - в размере платы за пересылку.</w:t>
      </w:r>
    </w:p>
    <w:p w:rsidR="00153C6C" w:rsidRPr="001E1F4D" w:rsidRDefault="00153C6C" w:rsidP="00046AFD">
      <w:pPr>
        <w:shd w:val="clear" w:color="auto" w:fill="FFFFFF"/>
        <w:spacing w:after="0" w:line="240" w:lineRule="auto"/>
        <w:ind w:firstLine="539"/>
        <w:jc w:val="both"/>
        <w:rPr>
          <w:rFonts w:ascii="Times New Roman" w:hAnsi="Times New Roman"/>
          <w:sz w:val="24"/>
          <w:szCs w:val="24"/>
        </w:rPr>
      </w:pPr>
      <w:bookmarkStart w:id="29" w:name="407"/>
      <w:bookmarkEnd w:id="29"/>
      <w:r w:rsidRPr="00737B1A">
        <w:rPr>
          <w:rFonts w:ascii="Times New Roman" w:hAnsi="Times New Roman"/>
          <w:b/>
          <w:sz w:val="24"/>
          <w:szCs w:val="24"/>
        </w:rPr>
        <w:t>В случае нарушения контрольных сроков</w:t>
      </w:r>
      <w:r w:rsidRPr="001E1F4D">
        <w:rPr>
          <w:rFonts w:ascii="Times New Roman" w:hAnsi="Times New Roman"/>
          <w:sz w:val="24"/>
          <w:szCs w:val="24"/>
        </w:rPr>
        <w:t xml:space="preserve"> пересылки почтовых отправлений операторы почтовой связи выплачивают неустойку в размере 3 %  платы за услугу почтовой связи по пересылке за каждый день задержки, но не более оплаченной суммы за такую услугу</w:t>
      </w:r>
      <w:r>
        <w:rPr>
          <w:rFonts w:ascii="Times New Roman" w:hAnsi="Times New Roman"/>
          <w:sz w:val="24"/>
          <w:szCs w:val="24"/>
        </w:rPr>
        <w:t>.</w:t>
      </w:r>
      <w:r w:rsidRPr="001E1F4D">
        <w:rPr>
          <w:rFonts w:ascii="Times New Roman" w:hAnsi="Times New Roman"/>
          <w:sz w:val="24"/>
          <w:szCs w:val="24"/>
        </w:rPr>
        <w:t>.</w:t>
      </w:r>
      <w:bookmarkStart w:id="30" w:name="408"/>
      <w:bookmarkEnd w:id="30"/>
      <w:r w:rsidRPr="00046AFD">
        <w:rPr>
          <w:rFonts w:ascii="Times New Roman" w:hAnsi="Times New Roman"/>
          <w:sz w:val="24"/>
          <w:szCs w:val="24"/>
        </w:rPr>
        <w:t xml:space="preserve"> </w:t>
      </w:r>
      <w:r w:rsidRPr="001E1F4D">
        <w:rPr>
          <w:rFonts w:ascii="Times New Roman" w:hAnsi="Times New Roman"/>
          <w:sz w:val="24"/>
          <w:szCs w:val="24"/>
        </w:rPr>
        <w:t>Возмещение вреда, причиненного при осуществлении деятельности в области почтовой связи, производится добровольно либо по решению суда в порядке, установленном законодательством Российской Федерации.</w:t>
      </w:r>
    </w:p>
    <w:p w:rsidR="00153C6C" w:rsidRPr="00737B1A" w:rsidRDefault="00153C6C" w:rsidP="001E1F4D">
      <w:pPr>
        <w:shd w:val="clear" w:color="auto" w:fill="FFFFFF"/>
        <w:spacing w:after="0" w:line="240" w:lineRule="auto"/>
        <w:ind w:firstLine="539"/>
        <w:jc w:val="both"/>
        <w:rPr>
          <w:rFonts w:ascii="Times New Roman" w:hAnsi="Times New Roman"/>
          <w:b/>
          <w:sz w:val="24"/>
          <w:szCs w:val="24"/>
        </w:rPr>
      </w:pPr>
      <w:bookmarkStart w:id="31" w:name="409"/>
      <w:bookmarkEnd w:id="31"/>
      <w:r w:rsidRPr="00737B1A">
        <w:rPr>
          <w:rFonts w:ascii="Times New Roman" w:hAnsi="Times New Roman"/>
          <w:b/>
          <w:sz w:val="24"/>
          <w:szCs w:val="24"/>
        </w:rPr>
        <w:t>Операторы почтовой связи не несут ответственности за:</w:t>
      </w:r>
    </w:p>
    <w:p w:rsidR="00153C6C" w:rsidRPr="001E1F4D" w:rsidRDefault="00153C6C" w:rsidP="001E1F4D">
      <w:pPr>
        <w:shd w:val="clear" w:color="auto" w:fill="FFFFFF"/>
        <w:spacing w:after="0" w:line="240" w:lineRule="auto"/>
        <w:jc w:val="both"/>
        <w:rPr>
          <w:rFonts w:ascii="Times New Roman" w:hAnsi="Times New Roman"/>
          <w:sz w:val="24"/>
          <w:szCs w:val="24"/>
        </w:rPr>
      </w:pPr>
      <w:bookmarkStart w:id="32" w:name="410"/>
      <w:bookmarkEnd w:id="32"/>
      <w:r w:rsidRPr="001E1F4D">
        <w:rPr>
          <w:rFonts w:ascii="Times New Roman" w:hAnsi="Times New Roman"/>
          <w:sz w:val="24"/>
          <w:szCs w:val="24"/>
        </w:rPr>
        <w:t>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w:t>
      </w:r>
    </w:p>
    <w:p w:rsidR="00153C6C" w:rsidRPr="001E1F4D" w:rsidRDefault="00153C6C" w:rsidP="001E1F4D">
      <w:pPr>
        <w:shd w:val="clear" w:color="auto" w:fill="FFFFFF"/>
        <w:spacing w:after="0" w:line="240" w:lineRule="auto"/>
        <w:jc w:val="both"/>
        <w:rPr>
          <w:rFonts w:ascii="Times New Roman" w:hAnsi="Times New Roman"/>
          <w:sz w:val="24"/>
          <w:szCs w:val="24"/>
        </w:rPr>
      </w:pPr>
      <w:bookmarkStart w:id="33" w:name="411"/>
      <w:bookmarkEnd w:id="33"/>
      <w:r w:rsidRPr="001E1F4D">
        <w:rPr>
          <w:rFonts w:ascii="Times New Roman" w:hAnsi="Times New Roman"/>
          <w:sz w:val="24"/>
          <w:szCs w:val="24"/>
        </w:rPr>
        <w:t>б) повреждение вложения почтового отправления, принятого в закрытом виде и выданного под расписку адресату (его законному представителю) с соблюдением требований, установленных настоящими Правилами, при отсутствии внешних повреждений его упаковки и соответствии массы почтового отправления массе, определенной при его приеме;</w:t>
      </w:r>
    </w:p>
    <w:p w:rsidR="00153C6C" w:rsidRPr="001E1F4D" w:rsidRDefault="00153C6C" w:rsidP="001E1F4D">
      <w:pPr>
        <w:shd w:val="clear" w:color="auto" w:fill="FFFFFF"/>
        <w:spacing w:after="0" w:line="240" w:lineRule="auto"/>
        <w:jc w:val="both"/>
        <w:rPr>
          <w:rFonts w:ascii="Times New Roman" w:hAnsi="Times New Roman"/>
          <w:sz w:val="24"/>
          <w:szCs w:val="24"/>
        </w:rPr>
      </w:pPr>
      <w:bookmarkStart w:id="34" w:name="412"/>
      <w:bookmarkEnd w:id="34"/>
      <w:r w:rsidRPr="001E1F4D">
        <w:rPr>
          <w:rFonts w:ascii="Times New Roman" w:hAnsi="Times New Roman"/>
          <w:sz w:val="24"/>
          <w:szCs w:val="24"/>
        </w:rPr>
        <w:t>в) задержку, изъятие или уничтожение почтового отправления или части его вложения, установленном законодательством Российской Федерации и настоящими Правилами;</w:t>
      </w:r>
    </w:p>
    <w:p w:rsidR="00153C6C" w:rsidRPr="001E1F4D" w:rsidRDefault="00153C6C" w:rsidP="001E1F4D">
      <w:pPr>
        <w:shd w:val="clear" w:color="auto" w:fill="FFFFFF"/>
        <w:spacing w:after="0" w:line="240" w:lineRule="auto"/>
        <w:jc w:val="both"/>
        <w:rPr>
          <w:rFonts w:ascii="Times New Roman" w:hAnsi="Times New Roman"/>
          <w:sz w:val="24"/>
          <w:szCs w:val="24"/>
        </w:rPr>
      </w:pPr>
      <w:bookmarkStart w:id="35" w:name="413"/>
      <w:bookmarkEnd w:id="35"/>
      <w:r w:rsidRPr="001E1F4D">
        <w:rPr>
          <w:rFonts w:ascii="Times New Roman" w:hAnsi="Times New Roman"/>
          <w:sz w:val="24"/>
          <w:szCs w:val="24"/>
        </w:rPr>
        <w:t>г) нарушения, не связанные с исполнением договора об оказании услуг почтовой связи;</w:t>
      </w:r>
    </w:p>
    <w:p w:rsidR="00153C6C" w:rsidRPr="001E1F4D" w:rsidRDefault="00153C6C" w:rsidP="001E1F4D">
      <w:pPr>
        <w:shd w:val="clear" w:color="auto" w:fill="FFFFFF"/>
        <w:spacing w:after="0" w:line="240" w:lineRule="auto"/>
        <w:jc w:val="both"/>
        <w:rPr>
          <w:rFonts w:ascii="Times New Roman" w:hAnsi="Times New Roman"/>
          <w:sz w:val="24"/>
          <w:szCs w:val="24"/>
        </w:rPr>
      </w:pPr>
      <w:bookmarkStart w:id="36" w:name="414"/>
      <w:bookmarkEnd w:id="36"/>
      <w:r w:rsidRPr="001E1F4D">
        <w:rPr>
          <w:rFonts w:ascii="Times New Roman" w:hAnsi="Times New Roman"/>
          <w:sz w:val="24"/>
          <w:szCs w:val="24"/>
        </w:rPr>
        <w:t>д) содержание таможенных деклараций, в какой бы форме они ни были составлены отправителем, и решения, принятые таможенными органами при таможенном контроле международных почтовых отправлений.</w:t>
      </w:r>
    </w:p>
    <w:p w:rsidR="00153C6C" w:rsidRPr="001E1F4D" w:rsidRDefault="00153C6C" w:rsidP="00D84A76">
      <w:pPr>
        <w:shd w:val="clear" w:color="auto" w:fill="FFFFFF"/>
        <w:spacing w:after="0" w:line="240" w:lineRule="auto"/>
        <w:ind w:firstLine="708"/>
        <w:jc w:val="both"/>
        <w:rPr>
          <w:rFonts w:ascii="Times New Roman" w:hAnsi="Times New Roman"/>
          <w:sz w:val="24"/>
          <w:szCs w:val="24"/>
        </w:rPr>
      </w:pPr>
      <w:bookmarkStart w:id="37" w:name="415"/>
      <w:bookmarkEnd w:id="37"/>
      <w:r w:rsidRPr="001E1F4D">
        <w:rPr>
          <w:rFonts w:ascii="Times New Roman" w:hAnsi="Times New Roman"/>
          <w:sz w:val="24"/>
          <w:szCs w:val="24"/>
        </w:rPr>
        <w:t>Вопросы ответственности за утрату или порчу (повреждение) международных почтовых отправлений регулируются законодательством Российской Федерации и международными договорами Российской Федерации.</w:t>
      </w:r>
    </w:p>
    <w:p w:rsidR="00153C6C" w:rsidRPr="001E1F4D" w:rsidRDefault="00153C6C" w:rsidP="00D84A76">
      <w:pPr>
        <w:shd w:val="clear" w:color="auto" w:fill="FFFFFF"/>
        <w:spacing w:after="0" w:line="240" w:lineRule="auto"/>
        <w:ind w:firstLine="708"/>
        <w:jc w:val="both"/>
        <w:rPr>
          <w:rFonts w:ascii="Times New Roman" w:hAnsi="Times New Roman"/>
          <w:sz w:val="24"/>
          <w:szCs w:val="24"/>
        </w:rPr>
      </w:pPr>
      <w:bookmarkStart w:id="38" w:name="416"/>
      <w:bookmarkEnd w:id="38"/>
      <w:r w:rsidRPr="00737B1A">
        <w:rPr>
          <w:rFonts w:ascii="Times New Roman" w:hAnsi="Times New Roman"/>
          <w:b/>
          <w:sz w:val="24"/>
          <w:szCs w:val="24"/>
        </w:rPr>
        <w:t>Пользователи услугами почтовой связи несут ответственность</w:t>
      </w:r>
      <w:r w:rsidRPr="001E1F4D">
        <w:rPr>
          <w:rFonts w:ascii="Times New Roman" w:hAnsi="Times New Roman"/>
          <w:sz w:val="24"/>
          <w:szCs w:val="24"/>
        </w:rPr>
        <w:t xml:space="preserve"> в соответствии с законодательством Российской Федерации за вред, причиненный другим пользователям или лицам, занятым обработкой почтовых отправлений, </w:t>
      </w:r>
      <w:r w:rsidRPr="00737B1A">
        <w:rPr>
          <w:rFonts w:ascii="Times New Roman" w:hAnsi="Times New Roman"/>
          <w:b/>
          <w:sz w:val="24"/>
          <w:szCs w:val="24"/>
          <w:u w:val="single"/>
        </w:rPr>
        <w:t>вследствие вложения в почтовые отправления предметов и веществ, запрещенных к пересылке</w:t>
      </w:r>
      <w:r w:rsidRPr="001E1F4D">
        <w:rPr>
          <w:rFonts w:ascii="Times New Roman" w:hAnsi="Times New Roman"/>
          <w:sz w:val="24"/>
          <w:szCs w:val="24"/>
        </w:rPr>
        <w:t xml:space="preserve"> или в результате ненадлежащей упаковки пересылаемого вложения.</w:t>
      </w:r>
    </w:p>
    <w:sectPr w:rsidR="00153C6C" w:rsidRPr="001E1F4D" w:rsidSect="001E1F4D">
      <w:pgSz w:w="11906" w:h="16838"/>
      <w:pgMar w:top="426" w:right="282"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F4D"/>
    <w:rsid w:val="00032012"/>
    <w:rsid w:val="00046AFD"/>
    <w:rsid w:val="00153C6C"/>
    <w:rsid w:val="00184D1B"/>
    <w:rsid w:val="001E1F4D"/>
    <w:rsid w:val="00532141"/>
    <w:rsid w:val="005D4DB1"/>
    <w:rsid w:val="005D695F"/>
    <w:rsid w:val="00600D3D"/>
    <w:rsid w:val="0066214B"/>
    <w:rsid w:val="006D7566"/>
    <w:rsid w:val="00737B1A"/>
    <w:rsid w:val="00850E1D"/>
    <w:rsid w:val="008648B5"/>
    <w:rsid w:val="0086568C"/>
    <w:rsid w:val="00876140"/>
    <w:rsid w:val="008E55AD"/>
    <w:rsid w:val="009B42E1"/>
    <w:rsid w:val="00AF01EC"/>
    <w:rsid w:val="00D35E70"/>
    <w:rsid w:val="00D55561"/>
    <w:rsid w:val="00D84A76"/>
    <w:rsid w:val="00DE54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1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2</Pages>
  <Words>1078</Words>
  <Characters>6150</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7</cp:revision>
  <cp:lastPrinted>2017-10-24T03:56:00Z</cp:lastPrinted>
  <dcterms:created xsi:type="dcterms:W3CDTF">2015-03-11T05:29:00Z</dcterms:created>
  <dcterms:modified xsi:type="dcterms:W3CDTF">2017-10-24T05:31:00Z</dcterms:modified>
</cp:coreProperties>
</file>